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66E" w:rsidRDefault="001A603A" w:rsidP="006E2A53">
      <w:pPr>
        <w:ind w:firstLineChars="2200" w:firstLine="6160"/>
        <w:rPr>
          <w:rFonts w:ascii="ＭＳ Ｐ明朝" w:eastAsia="ＭＳ Ｐ明朝" w:hAnsi="ＭＳ Ｐ明朝"/>
          <w:sz w:val="28"/>
          <w:szCs w:val="28"/>
        </w:rPr>
      </w:pPr>
      <w:r w:rsidRPr="001A603A">
        <w:rPr>
          <w:rFonts w:ascii="ＭＳ Ｐ明朝" w:eastAsia="ＭＳ Ｐ明朝" w:hAnsi="ＭＳ Ｐ明朝" w:hint="eastAsia"/>
          <w:sz w:val="28"/>
          <w:szCs w:val="28"/>
        </w:rPr>
        <w:t>令和3年5月14日</w:t>
      </w:r>
    </w:p>
    <w:p w:rsidR="001A603A" w:rsidRDefault="001A603A" w:rsidP="006E2A53">
      <w:pPr>
        <w:tabs>
          <w:tab w:val="left" w:pos="3402"/>
        </w:tabs>
        <w:rPr>
          <w:rFonts w:ascii="ＭＳ Ｐ明朝" w:eastAsia="ＭＳ Ｐ明朝" w:hAnsi="ＭＳ Ｐ明朝"/>
          <w:sz w:val="28"/>
          <w:szCs w:val="28"/>
        </w:rPr>
      </w:pPr>
      <w:r>
        <w:rPr>
          <w:rFonts w:ascii="ＭＳ Ｐ明朝" w:eastAsia="ＭＳ Ｐ明朝" w:hAnsi="ＭＳ Ｐ明朝" w:hint="eastAsia"/>
          <w:sz w:val="28"/>
          <w:szCs w:val="28"/>
        </w:rPr>
        <w:t>蓮田市長</w:t>
      </w:r>
    </w:p>
    <w:p w:rsidR="001A603A" w:rsidRDefault="001A603A" w:rsidP="006E2A53">
      <w:pPr>
        <w:tabs>
          <w:tab w:val="left" w:pos="3402"/>
        </w:tabs>
        <w:rPr>
          <w:rFonts w:ascii="ＭＳ Ｐ明朝" w:eastAsia="ＭＳ Ｐ明朝" w:hAnsi="ＭＳ Ｐ明朝"/>
          <w:sz w:val="28"/>
          <w:szCs w:val="28"/>
        </w:rPr>
      </w:pPr>
      <w:r>
        <w:rPr>
          <w:rFonts w:ascii="ＭＳ Ｐ明朝" w:eastAsia="ＭＳ Ｐ明朝" w:hAnsi="ＭＳ Ｐ明朝" w:hint="eastAsia"/>
          <w:sz w:val="28"/>
          <w:szCs w:val="28"/>
        </w:rPr>
        <w:t>中野和信　様</w:t>
      </w:r>
    </w:p>
    <w:p w:rsidR="00723385" w:rsidRDefault="00723385" w:rsidP="006E2A53">
      <w:pPr>
        <w:tabs>
          <w:tab w:val="left" w:pos="3402"/>
        </w:tabs>
        <w:ind w:firstLineChars="2200" w:firstLine="6160"/>
        <w:rPr>
          <w:rFonts w:ascii="ＭＳ Ｐ明朝" w:eastAsia="ＭＳ Ｐ明朝" w:hAnsi="ＭＳ Ｐ明朝"/>
          <w:sz w:val="28"/>
          <w:szCs w:val="28"/>
        </w:rPr>
      </w:pPr>
      <w:r>
        <w:rPr>
          <w:rFonts w:ascii="ＭＳ Ｐ明朝" w:eastAsia="ＭＳ Ｐ明朝" w:hAnsi="ＭＳ Ｐ明朝" w:hint="eastAsia"/>
          <w:sz w:val="28"/>
          <w:szCs w:val="28"/>
        </w:rPr>
        <w:t>公明党</w:t>
      </w:r>
      <w:r w:rsidR="008062B5">
        <w:rPr>
          <w:rFonts w:ascii="ＭＳ Ｐ明朝" w:eastAsia="ＭＳ Ｐ明朝" w:hAnsi="ＭＳ Ｐ明朝" w:hint="eastAsia"/>
          <w:sz w:val="28"/>
          <w:szCs w:val="28"/>
        </w:rPr>
        <w:t>蓮田</w:t>
      </w:r>
      <w:r>
        <w:rPr>
          <w:rFonts w:ascii="ＭＳ Ｐ明朝" w:eastAsia="ＭＳ Ｐ明朝" w:hAnsi="ＭＳ Ｐ明朝" w:hint="eastAsia"/>
          <w:sz w:val="28"/>
          <w:szCs w:val="28"/>
        </w:rPr>
        <w:t>市議団</w:t>
      </w:r>
    </w:p>
    <w:p w:rsidR="00723385" w:rsidRDefault="00723385" w:rsidP="006E2A53">
      <w:pPr>
        <w:tabs>
          <w:tab w:val="left" w:pos="3402"/>
        </w:tabs>
        <w:ind w:firstLineChars="2200" w:firstLine="6160"/>
        <w:rPr>
          <w:rFonts w:ascii="ＭＳ Ｐ明朝" w:eastAsia="ＭＳ Ｐ明朝" w:hAnsi="ＭＳ Ｐ明朝"/>
          <w:sz w:val="28"/>
          <w:szCs w:val="28"/>
        </w:rPr>
      </w:pPr>
      <w:r>
        <w:rPr>
          <w:rFonts w:ascii="ＭＳ Ｐ明朝" w:eastAsia="ＭＳ Ｐ明朝" w:hAnsi="ＭＳ Ｐ明朝" w:hint="eastAsia"/>
          <w:sz w:val="28"/>
          <w:szCs w:val="28"/>
        </w:rPr>
        <w:t>代表　高橋</w:t>
      </w:r>
      <w:r w:rsidR="008062B5">
        <w:rPr>
          <w:rFonts w:ascii="ＭＳ Ｐ明朝" w:eastAsia="ＭＳ Ｐ明朝" w:hAnsi="ＭＳ Ｐ明朝" w:hint="eastAsia"/>
          <w:sz w:val="28"/>
          <w:szCs w:val="28"/>
        </w:rPr>
        <w:t xml:space="preserve">　</w:t>
      </w:r>
      <w:r>
        <w:rPr>
          <w:rFonts w:ascii="ＭＳ Ｐ明朝" w:eastAsia="ＭＳ Ｐ明朝" w:hAnsi="ＭＳ Ｐ明朝" w:hint="eastAsia"/>
          <w:sz w:val="28"/>
          <w:szCs w:val="28"/>
        </w:rPr>
        <w:t>健一郎</w:t>
      </w:r>
    </w:p>
    <w:p w:rsidR="001A603A" w:rsidRPr="008062B5" w:rsidRDefault="001A603A" w:rsidP="008062B5">
      <w:pPr>
        <w:ind w:firstLineChars="300" w:firstLine="960"/>
        <w:rPr>
          <w:rFonts w:ascii="ＭＳ Ｐ明朝" w:eastAsia="ＭＳ Ｐ明朝" w:hAnsi="ＭＳ Ｐ明朝"/>
          <w:sz w:val="32"/>
          <w:szCs w:val="32"/>
        </w:rPr>
      </w:pPr>
      <w:r w:rsidRPr="008062B5">
        <w:rPr>
          <w:rFonts w:ascii="ＭＳ Ｐ明朝" w:eastAsia="ＭＳ Ｐ明朝" w:hAnsi="ＭＳ Ｐ明朝" w:hint="eastAsia"/>
          <w:sz w:val="32"/>
          <w:szCs w:val="32"/>
        </w:rPr>
        <w:t>新型コロナウイルスワクチン接種に関する緊急要望</w:t>
      </w:r>
    </w:p>
    <w:p w:rsidR="001A603A" w:rsidRDefault="001A603A" w:rsidP="006E2A53">
      <w:pPr>
        <w:spacing w:line="60" w:lineRule="auto"/>
        <w:ind w:firstLineChars="100" w:firstLine="280"/>
        <w:rPr>
          <w:rFonts w:ascii="ＭＳ Ｐ明朝" w:eastAsia="ＭＳ Ｐ明朝" w:hAnsi="ＭＳ Ｐ明朝"/>
          <w:sz w:val="28"/>
          <w:szCs w:val="28"/>
        </w:rPr>
      </w:pPr>
      <w:r w:rsidRPr="001A603A">
        <w:rPr>
          <w:rFonts w:ascii="ＭＳ Ｐ明朝" w:eastAsia="ＭＳ Ｐ明朝" w:hAnsi="ＭＳ Ｐ明朝" w:hint="eastAsia"/>
          <w:sz w:val="28"/>
          <w:szCs w:val="28"/>
        </w:rPr>
        <w:t>政府は新型コロナウイルスの感染拡大防止のため、東京都などに対して緊急事態宣言を延長しました。</w:t>
      </w:r>
      <w:r>
        <w:rPr>
          <w:rFonts w:ascii="ＭＳ Ｐ明朝" w:eastAsia="ＭＳ Ｐ明朝" w:hAnsi="ＭＳ Ｐ明朝" w:hint="eastAsia"/>
          <w:sz w:val="28"/>
          <w:szCs w:val="28"/>
        </w:rPr>
        <w:t>蓮田市においては</w:t>
      </w:r>
      <w:r w:rsidR="00FF749B">
        <w:rPr>
          <w:rFonts w:ascii="ＭＳ Ｐ明朝" w:eastAsia="ＭＳ Ｐ明朝" w:hAnsi="ＭＳ Ｐ明朝" w:hint="eastAsia"/>
          <w:sz w:val="28"/>
          <w:szCs w:val="28"/>
        </w:rPr>
        <w:t>5月6日ワクチン接種予約受付が実施されましたが、情報不足など様々な事情により多くの市民に混乱が生じました。市民が安心して円滑にワクチン接種できる万全の環境整備が求められます。</w:t>
      </w:r>
    </w:p>
    <w:p w:rsidR="00FF749B" w:rsidRDefault="00FF749B" w:rsidP="006E2A53">
      <w:pPr>
        <w:spacing w:line="60" w:lineRule="auto"/>
        <w:ind w:firstLineChars="100" w:firstLine="280"/>
        <w:rPr>
          <w:rFonts w:ascii="ＭＳ Ｐ明朝" w:eastAsia="ＭＳ Ｐ明朝" w:hAnsi="ＭＳ Ｐ明朝"/>
          <w:sz w:val="28"/>
          <w:szCs w:val="28"/>
        </w:rPr>
      </w:pPr>
      <w:r>
        <w:rPr>
          <w:rFonts w:ascii="ＭＳ Ｐ明朝" w:eastAsia="ＭＳ Ｐ明朝" w:hAnsi="ＭＳ Ｐ明朝" w:hint="eastAsia"/>
          <w:sz w:val="28"/>
          <w:szCs w:val="28"/>
        </w:rPr>
        <w:t>公明党市議団として、市民の生命と健康を守ることが最優先であることから、市当局に対して、ワクチン接種体制について以下の項目について緊急要望いたします。</w:t>
      </w:r>
    </w:p>
    <w:p w:rsidR="00FF749B" w:rsidRDefault="00FF749B" w:rsidP="00FF749B">
      <w:pPr>
        <w:pStyle w:val="a5"/>
      </w:pPr>
      <w:r>
        <w:rPr>
          <w:rFonts w:hint="eastAsia"/>
        </w:rPr>
        <w:t>記</w:t>
      </w:r>
    </w:p>
    <w:p w:rsidR="00FF749B" w:rsidRPr="005544DE" w:rsidRDefault="00FF749B" w:rsidP="006E2A53">
      <w:pPr>
        <w:pStyle w:val="a9"/>
        <w:numPr>
          <w:ilvl w:val="0"/>
          <w:numId w:val="1"/>
        </w:numPr>
        <w:spacing w:line="60" w:lineRule="auto"/>
        <w:ind w:leftChars="0"/>
        <w:rPr>
          <w:sz w:val="28"/>
          <w:szCs w:val="28"/>
        </w:rPr>
      </w:pPr>
      <w:r w:rsidRPr="005544DE">
        <w:rPr>
          <w:rFonts w:hint="eastAsia"/>
          <w:sz w:val="28"/>
          <w:szCs w:val="28"/>
        </w:rPr>
        <w:t>今後の申込受付及び接種スケジュール（日時・会場、人数等）の情報発信</w:t>
      </w:r>
      <w:r w:rsidR="00723385" w:rsidRPr="005544DE">
        <w:rPr>
          <w:rFonts w:hint="eastAsia"/>
          <w:sz w:val="28"/>
          <w:szCs w:val="28"/>
        </w:rPr>
        <w:t>と周知を</w:t>
      </w:r>
      <w:r w:rsidRPr="005544DE">
        <w:rPr>
          <w:rFonts w:hint="eastAsia"/>
          <w:sz w:val="28"/>
          <w:szCs w:val="28"/>
        </w:rPr>
        <w:t>迅速に図ること。</w:t>
      </w:r>
    </w:p>
    <w:p w:rsidR="00BF1110" w:rsidRPr="005544DE" w:rsidRDefault="00BF1110" w:rsidP="006E2A53">
      <w:pPr>
        <w:pStyle w:val="a9"/>
        <w:numPr>
          <w:ilvl w:val="0"/>
          <w:numId w:val="1"/>
        </w:numPr>
        <w:spacing w:line="60" w:lineRule="auto"/>
        <w:ind w:leftChars="0"/>
        <w:rPr>
          <w:sz w:val="28"/>
          <w:szCs w:val="28"/>
        </w:rPr>
      </w:pPr>
      <w:r w:rsidRPr="005544DE">
        <w:rPr>
          <w:rFonts w:hint="eastAsia"/>
          <w:sz w:val="28"/>
          <w:szCs w:val="28"/>
        </w:rPr>
        <w:t>予約を受け付けるコールセンターの電話回線の増設と受付時</w:t>
      </w:r>
      <w:r w:rsidRPr="005544DE">
        <w:rPr>
          <w:rFonts w:hint="eastAsia"/>
          <w:sz w:val="28"/>
          <w:szCs w:val="28"/>
        </w:rPr>
        <w:lastRenderedPageBreak/>
        <w:t>間の延長を図ること。</w:t>
      </w:r>
    </w:p>
    <w:p w:rsidR="00BF1110" w:rsidRPr="005544DE" w:rsidRDefault="00BF1110" w:rsidP="006E2A53">
      <w:pPr>
        <w:pStyle w:val="a9"/>
        <w:numPr>
          <w:ilvl w:val="0"/>
          <w:numId w:val="1"/>
        </w:numPr>
        <w:spacing w:line="60" w:lineRule="auto"/>
        <w:ind w:leftChars="0"/>
        <w:rPr>
          <w:sz w:val="28"/>
          <w:szCs w:val="28"/>
        </w:rPr>
      </w:pPr>
      <w:r w:rsidRPr="005544DE">
        <w:rPr>
          <w:rFonts w:hint="eastAsia"/>
          <w:sz w:val="28"/>
          <w:szCs w:val="28"/>
        </w:rPr>
        <w:t>ワクチン接種の見通し（ワクチン提供数・接種時期等）を随時提示し、</w:t>
      </w:r>
      <w:r w:rsidR="007674EC" w:rsidRPr="005544DE">
        <w:rPr>
          <w:rFonts w:hint="eastAsia"/>
          <w:sz w:val="28"/>
          <w:szCs w:val="28"/>
        </w:rPr>
        <w:t>市民がタイムリーに</w:t>
      </w:r>
      <w:r w:rsidRPr="005544DE">
        <w:rPr>
          <w:rFonts w:hint="eastAsia"/>
          <w:sz w:val="28"/>
          <w:szCs w:val="28"/>
        </w:rPr>
        <w:t>予約受付状況</w:t>
      </w:r>
      <w:r w:rsidR="007674EC" w:rsidRPr="005544DE">
        <w:rPr>
          <w:rFonts w:hint="eastAsia"/>
          <w:sz w:val="28"/>
          <w:szCs w:val="28"/>
        </w:rPr>
        <w:t>を把握できるようにする</w:t>
      </w:r>
      <w:r w:rsidRPr="005544DE">
        <w:rPr>
          <w:rFonts w:hint="eastAsia"/>
          <w:sz w:val="28"/>
          <w:szCs w:val="28"/>
        </w:rPr>
        <w:t>こと。</w:t>
      </w:r>
    </w:p>
    <w:p w:rsidR="007674EC" w:rsidRPr="005544DE" w:rsidRDefault="007674EC" w:rsidP="006E2A53">
      <w:pPr>
        <w:pStyle w:val="a9"/>
        <w:numPr>
          <w:ilvl w:val="0"/>
          <w:numId w:val="1"/>
        </w:numPr>
        <w:spacing w:line="60" w:lineRule="auto"/>
        <w:ind w:leftChars="0"/>
        <w:rPr>
          <w:sz w:val="28"/>
          <w:szCs w:val="28"/>
        </w:rPr>
      </w:pPr>
      <w:r w:rsidRPr="005544DE">
        <w:rPr>
          <w:rFonts w:hint="eastAsia"/>
          <w:sz w:val="28"/>
          <w:szCs w:val="28"/>
        </w:rPr>
        <w:t>2</w:t>
      </w:r>
      <w:r w:rsidRPr="005544DE">
        <w:rPr>
          <w:rFonts w:hint="eastAsia"/>
          <w:sz w:val="28"/>
          <w:szCs w:val="28"/>
        </w:rPr>
        <w:t>回目の接種が適切な日程で円滑に実施できるよう体制を整えること。</w:t>
      </w:r>
    </w:p>
    <w:p w:rsidR="00723385" w:rsidRPr="005544DE" w:rsidRDefault="00723385" w:rsidP="006E2A53">
      <w:pPr>
        <w:pStyle w:val="a9"/>
        <w:numPr>
          <w:ilvl w:val="0"/>
          <w:numId w:val="1"/>
        </w:numPr>
        <w:spacing w:line="60" w:lineRule="auto"/>
        <w:ind w:leftChars="0"/>
        <w:rPr>
          <w:sz w:val="28"/>
          <w:szCs w:val="28"/>
        </w:rPr>
      </w:pPr>
      <w:r w:rsidRPr="005544DE">
        <w:rPr>
          <w:rFonts w:hint="eastAsia"/>
          <w:sz w:val="28"/>
          <w:szCs w:val="28"/>
        </w:rPr>
        <w:t>ホームページを見ら</w:t>
      </w:r>
      <w:r w:rsidR="005544DE" w:rsidRPr="005544DE">
        <w:rPr>
          <w:rFonts w:hint="eastAsia"/>
          <w:sz w:val="28"/>
          <w:szCs w:val="28"/>
        </w:rPr>
        <w:t>れない方々</w:t>
      </w:r>
      <w:r w:rsidRPr="005544DE">
        <w:rPr>
          <w:rFonts w:hint="eastAsia"/>
          <w:sz w:val="28"/>
          <w:szCs w:val="28"/>
        </w:rPr>
        <w:t>などに向けて、市の掲示板、</w:t>
      </w:r>
      <w:r w:rsidR="006E2A53" w:rsidRPr="005544DE">
        <w:rPr>
          <w:rFonts w:hint="eastAsia"/>
          <w:sz w:val="28"/>
          <w:szCs w:val="28"/>
        </w:rPr>
        <w:t>回覧など、</w:t>
      </w:r>
      <w:r w:rsidRPr="005544DE">
        <w:rPr>
          <w:rFonts w:hint="eastAsia"/>
          <w:sz w:val="28"/>
          <w:szCs w:val="28"/>
        </w:rPr>
        <w:t>すべての伝達手段を駆使し情報発信に努めること。</w:t>
      </w:r>
    </w:p>
    <w:p w:rsidR="008062B5" w:rsidRPr="005544DE" w:rsidRDefault="008062B5" w:rsidP="006E2A53">
      <w:pPr>
        <w:pStyle w:val="a9"/>
        <w:numPr>
          <w:ilvl w:val="0"/>
          <w:numId w:val="1"/>
        </w:numPr>
        <w:spacing w:line="60" w:lineRule="auto"/>
        <w:ind w:leftChars="0"/>
        <w:rPr>
          <w:sz w:val="28"/>
          <w:szCs w:val="28"/>
        </w:rPr>
      </w:pPr>
      <w:r w:rsidRPr="005544DE">
        <w:rPr>
          <w:rFonts w:hint="eastAsia"/>
          <w:sz w:val="28"/>
          <w:szCs w:val="28"/>
        </w:rPr>
        <w:t>インターネットに不慣れな高齢者などに代わり、ワクチン接種の申込予約の代行を図ること。</w:t>
      </w:r>
    </w:p>
    <w:p w:rsidR="00723385" w:rsidRPr="005544DE" w:rsidRDefault="005544DE" w:rsidP="006E2A53">
      <w:pPr>
        <w:pStyle w:val="a9"/>
        <w:numPr>
          <w:ilvl w:val="0"/>
          <w:numId w:val="1"/>
        </w:numPr>
        <w:spacing w:line="60" w:lineRule="auto"/>
        <w:ind w:leftChars="0"/>
        <w:rPr>
          <w:sz w:val="28"/>
          <w:szCs w:val="28"/>
        </w:rPr>
      </w:pPr>
      <w:r w:rsidRPr="005544DE">
        <w:rPr>
          <w:rFonts w:hint="eastAsia"/>
          <w:sz w:val="28"/>
          <w:szCs w:val="28"/>
        </w:rPr>
        <w:t>集団接種会場を増設すると共に、地域の医療機関なの</w:t>
      </w:r>
      <w:r w:rsidR="00723385" w:rsidRPr="005544DE">
        <w:rPr>
          <w:rFonts w:hint="eastAsia"/>
          <w:sz w:val="28"/>
          <w:szCs w:val="28"/>
        </w:rPr>
        <w:t>でも早急に接種できるように図ること。</w:t>
      </w:r>
    </w:p>
    <w:p w:rsidR="008754C1" w:rsidRPr="005544DE" w:rsidRDefault="008754C1" w:rsidP="006E2A53">
      <w:pPr>
        <w:pStyle w:val="a9"/>
        <w:numPr>
          <w:ilvl w:val="0"/>
          <w:numId w:val="1"/>
        </w:numPr>
        <w:spacing w:line="60" w:lineRule="auto"/>
        <w:ind w:leftChars="0"/>
        <w:rPr>
          <w:sz w:val="28"/>
          <w:szCs w:val="28"/>
        </w:rPr>
      </w:pPr>
      <w:r w:rsidRPr="005544DE">
        <w:rPr>
          <w:rFonts w:hint="eastAsia"/>
          <w:sz w:val="28"/>
          <w:szCs w:val="28"/>
        </w:rPr>
        <w:t>（仮称）埼玉県高齢者ワクチン接種センターの活用を図ること。</w:t>
      </w:r>
    </w:p>
    <w:p w:rsidR="00723385" w:rsidRPr="005544DE" w:rsidRDefault="008062B5" w:rsidP="006E2A53">
      <w:pPr>
        <w:pStyle w:val="a9"/>
        <w:numPr>
          <w:ilvl w:val="0"/>
          <w:numId w:val="1"/>
        </w:numPr>
        <w:spacing w:line="60" w:lineRule="auto"/>
        <w:ind w:leftChars="0"/>
        <w:rPr>
          <w:sz w:val="28"/>
          <w:szCs w:val="28"/>
        </w:rPr>
      </w:pPr>
      <w:r w:rsidRPr="005544DE">
        <w:rPr>
          <w:rFonts w:hint="eastAsia"/>
          <w:sz w:val="28"/>
          <w:szCs w:val="28"/>
        </w:rPr>
        <w:t>接</w:t>
      </w:r>
      <w:r w:rsidR="008754C1" w:rsidRPr="005544DE">
        <w:rPr>
          <w:rFonts w:hint="eastAsia"/>
          <w:sz w:val="28"/>
          <w:szCs w:val="28"/>
        </w:rPr>
        <w:t>種後も引き続き十分な感染対策予防が必要である点、数時間経過</w:t>
      </w:r>
      <w:r w:rsidRPr="005544DE">
        <w:rPr>
          <w:rFonts w:hint="eastAsia"/>
          <w:sz w:val="28"/>
          <w:szCs w:val="28"/>
        </w:rPr>
        <w:t>後にも副反応が発症する可能性がある点などについて、接種後の控室で映像・パネル等で周知を図ること。</w:t>
      </w:r>
    </w:p>
    <w:p w:rsidR="008062B5" w:rsidRPr="005544DE" w:rsidRDefault="007674EC" w:rsidP="007674EC">
      <w:pPr>
        <w:spacing w:line="60" w:lineRule="auto"/>
        <w:ind w:left="840" w:hangingChars="300" w:hanging="840"/>
        <w:rPr>
          <w:sz w:val="28"/>
          <w:szCs w:val="28"/>
        </w:rPr>
      </w:pPr>
      <w:r w:rsidRPr="005544DE">
        <w:rPr>
          <w:rFonts w:hint="eastAsia"/>
          <w:sz w:val="28"/>
          <w:szCs w:val="28"/>
        </w:rPr>
        <w:t>１０、</w:t>
      </w:r>
      <w:r w:rsidR="008062B5" w:rsidRPr="005544DE">
        <w:rPr>
          <w:rFonts w:hint="eastAsia"/>
          <w:sz w:val="28"/>
          <w:szCs w:val="28"/>
        </w:rPr>
        <w:t>自力で接種会場に</w:t>
      </w:r>
      <w:r w:rsidR="005307FB" w:rsidRPr="005544DE">
        <w:rPr>
          <w:rFonts w:hint="eastAsia"/>
          <w:sz w:val="28"/>
          <w:szCs w:val="28"/>
        </w:rPr>
        <w:t>赴くことが困難な接種希望者の為に、タクシー券の支給など必要な支援策を図ること。</w:t>
      </w:r>
    </w:p>
    <w:p w:rsidR="007674EC" w:rsidRPr="005544DE" w:rsidRDefault="007674EC" w:rsidP="007674EC">
      <w:pPr>
        <w:spacing w:line="60" w:lineRule="auto"/>
        <w:ind w:left="840" w:hangingChars="300" w:hanging="840"/>
        <w:rPr>
          <w:sz w:val="28"/>
          <w:szCs w:val="28"/>
        </w:rPr>
      </w:pPr>
      <w:r w:rsidRPr="005544DE">
        <w:rPr>
          <w:rFonts w:hint="eastAsia"/>
          <w:sz w:val="28"/>
          <w:szCs w:val="28"/>
        </w:rPr>
        <w:lastRenderedPageBreak/>
        <w:t>１１</w:t>
      </w:r>
      <w:r w:rsidR="00BF1110" w:rsidRPr="005544DE">
        <w:rPr>
          <w:rFonts w:hint="eastAsia"/>
          <w:sz w:val="28"/>
          <w:szCs w:val="28"/>
        </w:rPr>
        <w:t>、</w:t>
      </w:r>
      <w:r w:rsidR="005307FB" w:rsidRPr="005544DE">
        <w:rPr>
          <w:rFonts w:hint="eastAsia"/>
          <w:sz w:val="28"/>
          <w:szCs w:val="28"/>
        </w:rPr>
        <w:t>視覚・聴覚障害や発語障害、精神疾患のある接種希望者に対して、事前の情報提供の充実と接種会場での円滑な接種に必要な手話通訳や筆談ボード等の合理的配慮を図ること。</w:t>
      </w:r>
    </w:p>
    <w:p w:rsidR="008754C1" w:rsidRPr="005544DE" w:rsidRDefault="007674EC" w:rsidP="007674EC">
      <w:pPr>
        <w:spacing w:line="60" w:lineRule="auto"/>
        <w:ind w:left="840" w:hangingChars="300" w:hanging="840"/>
        <w:rPr>
          <w:sz w:val="28"/>
          <w:szCs w:val="28"/>
        </w:rPr>
      </w:pPr>
      <w:r w:rsidRPr="005544DE">
        <w:rPr>
          <w:rFonts w:hint="eastAsia"/>
          <w:sz w:val="28"/>
          <w:szCs w:val="28"/>
        </w:rPr>
        <w:t>１２、</w:t>
      </w:r>
      <w:r w:rsidR="005544DE" w:rsidRPr="005544DE">
        <w:rPr>
          <w:rFonts w:hint="eastAsia"/>
          <w:sz w:val="28"/>
          <w:szCs w:val="28"/>
        </w:rPr>
        <w:t>市内商工業者による「</w:t>
      </w:r>
      <w:r w:rsidR="008754C1" w:rsidRPr="005544DE">
        <w:rPr>
          <w:rFonts w:hint="eastAsia"/>
          <w:sz w:val="28"/>
          <w:szCs w:val="28"/>
        </w:rPr>
        <w:t>ワクチン休暇</w:t>
      </w:r>
      <w:r w:rsidR="005544DE" w:rsidRPr="005544DE">
        <w:rPr>
          <w:rFonts w:hint="eastAsia"/>
          <w:sz w:val="28"/>
          <w:szCs w:val="28"/>
        </w:rPr>
        <w:t>」導入の</w:t>
      </w:r>
      <w:r w:rsidR="008754C1" w:rsidRPr="005544DE">
        <w:rPr>
          <w:rFonts w:hint="eastAsia"/>
          <w:sz w:val="28"/>
          <w:szCs w:val="28"/>
        </w:rPr>
        <w:t>促進を図ること。</w:t>
      </w:r>
    </w:p>
    <w:p w:rsidR="005307FB" w:rsidRPr="005544DE" w:rsidRDefault="007674EC" w:rsidP="008754C1">
      <w:pPr>
        <w:spacing w:line="60" w:lineRule="auto"/>
        <w:ind w:left="840" w:hangingChars="300" w:hanging="840"/>
        <w:rPr>
          <w:sz w:val="28"/>
          <w:szCs w:val="28"/>
        </w:rPr>
      </w:pPr>
      <w:r w:rsidRPr="005544DE">
        <w:rPr>
          <w:rFonts w:hint="eastAsia"/>
          <w:sz w:val="28"/>
          <w:szCs w:val="28"/>
        </w:rPr>
        <w:t>１３</w:t>
      </w:r>
      <w:r w:rsidR="008754C1" w:rsidRPr="005544DE">
        <w:rPr>
          <w:rFonts w:hint="eastAsia"/>
          <w:sz w:val="28"/>
          <w:szCs w:val="28"/>
        </w:rPr>
        <w:t>、今後は年齢階層別、</w:t>
      </w:r>
      <w:r w:rsidR="005307FB" w:rsidRPr="005544DE">
        <w:rPr>
          <w:rFonts w:hint="eastAsia"/>
          <w:sz w:val="28"/>
          <w:szCs w:val="28"/>
        </w:rPr>
        <w:t>地域別等の接種券発送・予約の検討を図ること。</w:t>
      </w:r>
    </w:p>
    <w:p w:rsidR="005307FB" w:rsidRPr="007674EC" w:rsidRDefault="005307FB" w:rsidP="006E2A53">
      <w:pPr>
        <w:spacing w:line="60" w:lineRule="auto"/>
        <w:rPr>
          <w:sz w:val="28"/>
          <w:szCs w:val="28"/>
        </w:rPr>
      </w:pPr>
    </w:p>
    <w:p w:rsidR="00FF749B" w:rsidRDefault="00FF749B" w:rsidP="00FF749B">
      <w:pPr>
        <w:pStyle w:val="a7"/>
      </w:pPr>
      <w:r>
        <w:rPr>
          <w:rFonts w:hint="eastAsia"/>
        </w:rPr>
        <w:t>以上</w:t>
      </w:r>
    </w:p>
    <w:p w:rsidR="00FF749B" w:rsidRPr="001A603A" w:rsidRDefault="00FF749B" w:rsidP="00FF749B">
      <w:bookmarkStart w:id="0" w:name="_GoBack"/>
      <w:bookmarkEnd w:id="0"/>
    </w:p>
    <w:sectPr w:rsidR="00FF749B" w:rsidRPr="001A603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801" w:rsidRDefault="00657801" w:rsidP="00207AD9">
      <w:r>
        <w:separator/>
      </w:r>
    </w:p>
  </w:endnote>
  <w:endnote w:type="continuationSeparator" w:id="0">
    <w:p w:rsidR="00657801" w:rsidRDefault="00657801" w:rsidP="00207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801" w:rsidRDefault="00657801" w:rsidP="00207AD9">
      <w:r>
        <w:separator/>
      </w:r>
    </w:p>
  </w:footnote>
  <w:footnote w:type="continuationSeparator" w:id="0">
    <w:p w:rsidR="00657801" w:rsidRDefault="00657801" w:rsidP="00207A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347BC"/>
    <w:multiLevelType w:val="hybridMultilevel"/>
    <w:tmpl w:val="8504723A"/>
    <w:lvl w:ilvl="0" w:tplc="11CE7E6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03A"/>
    <w:rsid w:val="001703E8"/>
    <w:rsid w:val="001A603A"/>
    <w:rsid w:val="00207AD9"/>
    <w:rsid w:val="00345F29"/>
    <w:rsid w:val="005307FB"/>
    <w:rsid w:val="005544DE"/>
    <w:rsid w:val="00657801"/>
    <w:rsid w:val="006E2A53"/>
    <w:rsid w:val="00723385"/>
    <w:rsid w:val="007674EC"/>
    <w:rsid w:val="008062B5"/>
    <w:rsid w:val="008754C1"/>
    <w:rsid w:val="00A505B9"/>
    <w:rsid w:val="00BF1110"/>
    <w:rsid w:val="00BF166E"/>
    <w:rsid w:val="00D346B6"/>
    <w:rsid w:val="00FF74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0B7AF613-581A-4BAA-B574-5C0937E7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1A603A"/>
  </w:style>
  <w:style w:type="character" w:customStyle="1" w:styleId="a4">
    <w:name w:val="日付 (文字)"/>
    <w:basedOn w:val="a0"/>
    <w:link w:val="a3"/>
    <w:uiPriority w:val="99"/>
    <w:semiHidden/>
    <w:rsid w:val="001A603A"/>
  </w:style>
  <w:style w:type="paragraph" w:styleId="a5">
    <w:name w:val="Note Heading"/>
    <w:basedOn w:val="a"/>
    <w:next w:val="a"/>
    <w:link w:val="a6"/>
    <w:uiPriority w:val="99"/>
    <w:unhideWhenUsed/>
    <w:rsid w:val="00FF749B"/>
    <w:pPr>
      <w:jc w:val="center"/>
    </w:pPr>
    <w:rPr>
      <w:rFonts w:ascii="ＭＳ Ｐ明朝" w:eastAsia="ＭＳ Ｐ明朝" w:hAnsi="ＭＳ Ｐ明朝"/>
      <w:sz w:val="28"/>
      <w:szCs w:val="28"/>
    </w:rPr>
  </w:style>
  <w:style w:type="character" w:customStyle="1" w:styleId="a6">
    <w:name w:val="記 (文字)"/>
    <w:basedOn w:val="a0"/>
    <w:link w:val="a5"/>
    <w:uiPriority w:val="99"/>
    <w:rsid w:val="00FF749B"/>
    <w:rPr>
      <w:rFonts w:ascii="ＭＳ Ｐ明朝" w:eastAsia="ＭＳ Ｐ明朝" w:hAnsi="ＭＳ Ｐ明朝"/>
      <w:sz w:val="28"/>
      <w:szCs w:val="28"/>
    </w:rPr>
  </w:style>
  <w:style w:type="paragraph" w:styleId="a7">
    <w:name w:val="Closing"/>
    <w:basedOn w:val="a"/>
    <w:link w:val="a8"/>
    <w:uiPriority w:val="99"/>
    <w:unhideWhenUsed/>
    <w:rsid w:val="00FF749B"/>
    <w:pPr>
      <w:jc w:val="right"/>
    </w:pPr>
    <w:rPr>
      <w:rFonts w:ascii="ＭＳ Ｐ明朝" w:eastAsia="ＭＳ Ｐ明朝" w:hAnsi="ＭＳ Ｐ明朝"/>
      <w:sz w:val="28"/>
      <w:szCs w:val="28"/>
    </w:rPr>
  </w:style>
  <w:style w:type="character" w:customStyle="1" w:styleId="a8">
    <w:name w:val="結語 (文字)"/>
    <w:basedOn w:val="a0"/>
    <w:link w:val="a7"/>
    <w:uiPriority w:val="99"/>
    <w:rsid w:val="00FF749B"/>
    <w:rPr>
      <w:rFonts w:ascii="ＭＳ Ｐ明朝" w:eastAsia="ＭＳ Ｐ明朝" w:hAnsi="ＭＳ Ｐ明朝"/>
      <w:sz w:val="28"/>
      <w:szCs w:val="28"/>
    </w:rPr>
  </w:style>
  <w:style w:type="paragraph" w:styleId="a9">
    <w:name w:val="List Paragraph"/>
    <w:basedOn w:val="a"/>
    <w:uiPriority w:val="34"/>
    <w:qFormat/>
    <w:rsid w:val="00723385"/>
    <w:pPr>
      <w:ind w:leftChars="400" w:left="840"/>
    </w:pPr>
  </w:style>
  <w:style w:type="paragraph" w:styleId="aa">
    <w:name w:val="Balloon Text"/>
    <w:basedOn w:val="a"/>
    <w:link w:val="ab"/>
    <w:uiPriority w:val="99"/>
    <w:semiHidden/>
    <w:unhideWhenUsed/>
    <w:rsid w:val="005307FB"/>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5307FB"/>
    <w:rPr>
      <w:rFonts w:asciiTheme="majorHAnsi" w:eastAsiaTheme="majorEastAsia" w:hAnsiTheme="majorHAnsi" w:cstheme="majorBidi"/>
      <w:sz w:val="18"/>
      <w:szCs w:val="18"/>
    </w:rPr>
  </w:style>
  <w:style w:type="paragraph" w:styleId="ac">
    <w:name w:val="header"/>
    <w:basedOn w:val="a"/>
    <w:link w:val="ad"/>
    <w:uiPriority w:val="99"/>
    <w:unhideWhenUsed/>
    <w:rsid w:val="00207AD9"/>
    <w:pPr>
      <w:tabs>
        <w:tab w:val="center" w:pos="4252"/>
        <w:tab w:val="right" w:pos="8504"/>
      </w:tabs>
      <w:snapToGrid w:val="0"/>
    </w:pPr>
  </w:style>
  <w:style w:type="character" w:customStyle="1" w:styleId="ad">
    <w:name w:val="ヘッダー (文字)"/>
    <w:basedOn w:val="a0"/>
    <w:link w:val="ac"/>
    <w:uiPriority w:val="99"/>
    <w:rsid w:val="00207AD9"/>
  </w:style>
  <w:style w:type="paragraph" w:styleId="ae">
    <w:name w:val="footer"/>
    <w:basedOn w:val="a"/>
    <w:link w:val="af"/>
    <w:uiPriority w:val="99"/>
    <w:unhideWhenUsed/>
    <w:rsid w:val="00207AD9"/>
    <w:pPr>
      <w:tabs>
        <w:tab w:val="center" w:pos="4252"/>
        <w:tab w:val="right" w:pos="8504"/>
      </w:tabs>
      <w:snapToGrid w:val="0"/>
    </w:pPr>
  </w:style>
  <w:style w:type="character" w:customStyle="1" w:styleId="af">
    <w:name w:val="フッター (文字)"/>
    <w:basedOn w:val="a0"/>
    <w:link w:val="ae"/>
    <w:uiPriority w:val="99"/>
    <w:rsid w:val="00207A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137</Words>
  <Characters>783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アカウント</dc:creator>
  <cp:keywords/>
  <dc:description/>
  <cp:lastModifiedBy>Microsoft アカウント</cp:lastModifiedBy>
  <cp:revision>2</cp:revision>
  <cp:lastPrinted>2021-05-11T20:23:00Z</cp:lastPrinted>
  <dcterms:created xsi:type="dcterms:W3CDTF">2021-05-12T03:35:00Z</dcterms:created>
  <dcterms:modified xsi:type="dcterms:W3CDTF">2021-05-12T03:35:00Z</dcterms:modified>
</cp:coreProperties>
</file>